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24" w:rsidRDefault="00015E71">
      <w:pPr>
        <w:spacing w:before="8" w:line="330" w:lineRule="exact"/>
        <w:jc w:val="center"/>
        <w:textAlignment w:val="baseline"/>
        <w:rPr>
          <w:rFonts w:ascii="Tahoma" w:eastAsia="Tahoma" w:hAnsi="Tahoma"/>
          <w:b/>
          <w:color w:val="000000"/>
          <w:spacing w:val="7"/>
          <w:sz w:val="28"/>
          <w:lang w:val="fr-FR"/>
        </w:rPr>
      </w:pPr>
      <w:r>
        <w:rPr>
          <w:rFonts w:ascii="Tahoma" w:eastAsia="Tahoma" w:hAnsi="Tahoma"/>
          <w:b/>
          <w:color w:val="000000"/>
          <w:spacing w:val="7"/>
          <w:sz w:val="28"/>
          <w:lang w:val="fr-FR"/>
        </w:rPr>
        <w:t>JUSTIFICATIF DE DÉPLACEMENT PROFESSIONNEL</w:t>
      </w:r>
    </w:p>
    <w:p w:rsidR="002B0B24" w:rsidRDefault="00015E71">
      <w:pPr>
        <w:spacing w:before="171" w:line="267" w:lineRule="exact"/>
        <w:jc w:val="center"/>
        <w:textAlignment w:val="baseline"/>
        <w:rPr>
          <w:rFonts w:ascii="Tahoma" w:eastAsia="Tahoma" w:hAnsi="Tahoma"/>
          <w:color w:val="000000"/>
          <w:lang w:val="fr-FR"/>
        </w:rPr>
      </w:pPr>
      <w:r>
        <w:rPr>
          <w:rFonts w:ascii="Tahoma" w:eastAsia="Tahoma" w:hAnsi="Tahoma"/>
          <w:color w:val="000000"/>
          <w:lang w:val="fr-FR"/>
        </w:rPr>
        <w:t>En application de l’article 1</w:t>
      </w:r>
      <w:r>
        <w:rPr>
          <w:rFonts w:ascii="Tahoma" w:eastAsia="Tahoma" w:hAnsi="Tahoma"/>
          <w:color w:val="000000"/>
          <w:vertAlign w:val="superscript"/>
          <w:lang w:val="fr-FR"/>
        </w:rPr>
        <w:t>er</w:t>
      </w:r>
      <w:r>
        <w:rPr>
          <w:rFonts w:ascii="Tahoma" w:eastAsia="Tahoma" w:hAnsi="Tahoma"/>
          <w:color w:val="000000"/>
          <w:lang w:val="fr-FR"/>
        </w:rPr>
        <w:t xml:space="preserve"> du décret du 16 mars 2020 portant réglementation des </w:t>
      </w:r>
      <w:r>
        <w:rPr>
          <w:rFonts w:ascii="Tahoma" w:eastAsia="Tahoma" w:hAnsi="Tahoma"/>
          <w:color w:val="000000"/>
          <w:lang w:val="fr-FR"/>
        </w:rPr>
        <w:br/>
        <w:t>déplacements dans le cadre de la lutte contre la</w:t>
      </w:r>
      <w:r w:rsidR="000F4B37">
        <w:rPr>
          <w:rFonts w:ascii="Tahoma" w:eastAsia="Tahoma" w:hAnsi="Tahoma"/>
          <w:color w:val="000000"/>
          <w:lang w:val="fr-FR"/>
        </w:rPr>
        <w:t xml:space="preserve"> propagation du virus Covid-19</w:t>
      </w:r>
    </w:p>
    <w:p w:rsidR="000F4B37" w:rsidRDefault="000F4B37" w:rsidP="000F4B37">
      <w:pPr>
        <w:tabs>
          <w:tab w:val="left" w:pos="432"/>
          <w:tab w:val="left" w:leader="dot" w:pos="5904"/>
          <w:tab w:val="right" w:leader="dot" w:pos="10008"/>
        </w:tabs>
        <w:spacing w:before="120" w:line="288" w:lineRule="exact"/>
        <w:textAlignment w:val="baseline"/>
        <w:rPr>
          <w:rFonts w:ascii="Tahoma" w:eastAsia="Tahoma" w:hAnsi="Tahoma"/>
          <w:color w:val="000000"/>
          <w:sz w:val="24"/>
          <w:lang w:val="fr-FR"/>
        </w:rPr>
      </w:pPr>
    </w:p>
    <w:p w:rsidR="000F4B37" w:rsidRDefault="000F4B37" w:rsidP="000F4B37">
      <w:pPr>
        <w:tabs>
          <w:tab w:val="left" w:pos="432"/>
          <w:tab w:val="left" w:leader="dot" w:pos="5904"/>
          <w:tab w:val="right" w:leader="dot" w:pos="10008"/>
        </w:tabs>
        <w:spacing w:before="120" w:line="288" w:lineRule="exact"/>
        <w:textAlignment w:val="baseline"/>
        <w:rPr>
          <w:rFonts w:ascii="Tahoma" w:eastAsia="Tahoma" w:hAnsi="Tahoma"/>
          <w:color w:val="000000"/>
          <w:sz w:val="24"/>
          <w:lang w:val="fr-FR"/>
        </w:rPr>
      </w:pPr>
    </w:p>
    <w:p w:rsidR="002B0B24" w:rsidRDefault="00015E71" w:rsidP="000F4B37">
      <w:pPr>
        <w:tabs>
          <w:tab w:val="left" w:pos="432"/>
          <w:tab w:val="left" w:leader="dot" w:pos="5904"/>
          <w:tab w:val="right" w:leader="dot" w:pos="10008"/>
        </w:tabs>
        <w:spacing w:before="120" w:line="288" w:lineRule="exact"/>
        <w:textAlignment w:val="baseline"/>
        <w:rPr>
          <w:rFonts w:ascii="Tahoma" w:eastAsia="Tahoma" w:hAnsi="Tahoma"/>
          <w:color w:val="000000"/>
          <w:sz w:val="24"/>
          <w:lang w:val="fr-FR"/>
        </w:rPr>
      </w:pPr>
      <w:r>
        <w:rPr>
          <w:rFonts w:ascii="Tahoma" w:eastAsia="Tahoma" w:hAnsi="Tahoma"/>
          <w:color w:val="000000"/>
          <w:sz w:val="24"/>
          <w:lang w:val="fr-FR"/>
        </w:rPr>
        <w:t>Je</w:t>
      </w:r>
      <w:r>
        <w:rPr>
          <w:rFonts w:ascii="Tahoma" w:eastAsia="Tahoma" w:hAnsi="Tahoma"/>
          <w:color w:val="000000"/>
          <w:sz w:val="24"/>
          <w:lang w:val="fr-FR"/>
        </w:rPr>
        <w:tab/>
        <w:t>soussigné(e)</w:t>
      </w:r>
      <w:proofErr w:type="gramStart"/>
      <w:r>
        <w:rPr>
          <w:rFonts w:ascii="Tahoma" w:eastAsia="Tahoma" w:hAnsi="Tahoma"/>
          <w:color w:val="000000"/>
          <w:sz w:val="24"/>
          <w:lang w:val="fr-FR"/>
        </w:rPr>
        <w:t xml:space="preserve">, </w:t>
      </w:r>
      <w:r>
        <w:rPr>
          <w:rFonts w:ascii="Tahoma" w:eastAsia="Tahoma" w:hAnsi="Tahoma"/>
          <w:color w:val="000000"/>
          <w:sz w:val="24"/>
          <w:lang w:val="fr-FR"/>
        </w:rPr>
        <w:tab/>
        <w:t>,</w:t>
      </w:r>
      <w:proofErr w:type="gramEnd"/>
      <w:r>
        <w:rPr>
          <w:rFonts w:ascii="Tahoma" w:eastAsia="Tahoma" w:hAnsi="Tahoma"/>
          <w:color w:val="000000"/>
          <w:sz w:val="24"/>
          <w:lang w:val="fr-FR"/>
        </w:rPr>
        <w:t xml:space="preserve"> (fonction) </w:t>
      </w:r>
      <w:r>
        <w:rPr>
          <w:rFonts w:ascii="Tahoma" w:eastAsia="Tahoma" w:hAnsi="Tahoma"/>
          <w:color w:val="000000"/>
          <w:sz w:val="24"/>
          <w:lang w:val="fr-FR"/>
        </w:rPr>
        <w:tab/>
        <w:t xml:space="preserve"> ,</w:t>
      </w:r>
    </w:p>
    <w:p w:rsidR="002B0B24" w:rsidRDefault="00015E71">
      <w:pPr>
        <w:spacing w:after="835" w:line="288" w:lineRule="exact"/>
        <w:ind w:right="72"/>
        <w:jc w:val="both"/>
        <w:textAlignment w:val="baseline"/>
        <w:rPr>
          <w:rFonts w:ascii="Tahoma" w:eastAsia="Tahoma" w:hAnsi="Tahoma"/>
          <w:color w:val="000000"/>
          <w:spacing w:val="3"/>
          <w:sz w:val="24"/>
          <w:lang w:val="fr-FR"/>
        </w:rPr>
      </w:pPr>
      <w:proofErr w:type="gramStart"/>
      <w:r>
        <w:rPr>
          <w:rFonts w:ascii="Tahoma" w:eastAsia="Tahoma" w:hAnsi="Tahoma"/>
          <w:color w:val="000000"/>
          <w:spacing w:val="3"/>
          <w:sz w:val="24"/>
          <w:lang w:val="fr-FR"/>
        </w:rPr>
        <w:t>certifie</w:t>
      </w:r>
      <w:proofErr w:type="gramEnd"/>
      <w:r>
        <w:rPr>
          <w:rFonts w:ascii="Tahoma" w:eastAsia="Tahoma" w:hAnsi="Tahoma"/>
          <w:color w:val="000000"/>
          <w:spacing w:val="3"/>
          <w:sz w:val="24"/>
          <w:lang w:val="fr-FR"/>
        </w:rPr>
        <w:t xml:space="preserve"> que les déplacements de la personne ci-après, entre son domicile et son lieu d’activité professionnelle, ne peuvent être différés ou sont indispensables à l’exercice d’activités ne pouvant être organisées sous forme de télétravail (au sens du 1</w:t>
      </w:r>
      <w:r>
        <w:rPr>
          <w:rFonts w:ascii="Tahoma" w:eastAsia="Tahoma" w:hAnsi="Tahoma"/>
          <w:color w:val="000000"/>
          <w:spacing w:val="3"/>
          <w:sz w:val="24"/>
          <w:vertAlign w:val="superscript"/>
          <w:lang w:val="fr-FR"/>
        </w:rPr>
        <w:t>er</w:t>
      </w:r>
      <w:r>
        <w:rPr>
          <w:rFonts w:ascii="Tahoma" w:eastAsia="Tahoma" w:hAnsi="Tahoma"/>
          <w:color w:val="000000"/>
          <w:spacing w:val="3"/>
          <w:sz w:val="24"/>
          <w:lang w:val="fr-FR"/>
        </w:rPr>
        <w:t xml:space="preserve"> du 2</w:t>
      </w:r>
      <w:r>
        <w:rPr>
          <w:rFonts w:ascii="Tahoma" w:eastAsia="Tahoma" w:hAnsi="Tahoma"/>
          <w:color w:val="000000"/>
          <w:spacing w:val="3"/>
          <w:sz w:val="24"/>
          <w:vertAlign w:val="superscript"/>
          <w:lang w:val="fr-FR"/>
        </w:rPr>
        <w:t>e</w:t>
      </w:r>
      <w:r>
        <w:rPr>
          <w:rFonts w:ascii="Tahoma" w:eastAsia="Tahoma" w:hAnsi="Tahoma"/>
          <w:color w:val="000000"/>
          <w:spacing w:val="3"/>
          <w:sz w:val="24"/>
          <w:lang w:val="fr-FR"/>
        </w:rPr>
        <w:t xml:space="preserve"> alinéa de l’article 1</w:t>
      </w:r>
      <w:r>
        <w:rPr>
          <w:rFonts w:ascii="Tahoma" w:eastAsia="Tahoma" w:hAnsi="Tahoma"/>
          <w:color w:val="000000"/>
          <w:spacing w:val="3"/>
          <w:sz w:val="24"/>
          <w:vertAlign w:val="superscript"/>
          <w:lang w:val="fr-FR"/>
        </w:rPr>
        <w:t>er</w:t>
      </w:r>
      <w:r>
        <w:rPr>
          <w:rFonts w:ascii="Tahoma" w:eastAsia="Tahoma" w:hAnsi="Tahoma"/>
          <w:color w:val="000000"/>
          <w:spacing w:val="3"/>
          <w:sz w:val="24"/>
          <w:lang w:val="fr-FR"/>
        </w:rPr>
        <w:t xml:space="preserve"> du décret du 16 mars 2020 portant réglementation des déplacements dans le cadre de la lutte contre la propagation du virus Covid-19) :</w:t>
      </w:r>
    </w:p>
    <w:p w:rsidR="002B0B24" w:rsidRDefault="00015E71">
      <w:pPr>
        <w:pBdr>
          <w:top w:val="single" w:sz="4" w:space="13" w:color="000000"/>
          <w:left w:val="single" w:sz="4" w:space="10" w:color="000000"/>
          <w:bottom w:val="single" w:sz="4" w:space="15" w:color="000000"/>
          <w:right w:val="single" w:sz="4" w:space="0" w:color="000000"/>
        </w:pBdr>
        <w:tabs>
          <w:tab w:val="left" w:leader="dot" w:pos="9648"/>
        </w:tabs>
        <w:spacing w:line="287" w:lineRule="exact"/>
        <w:ind w:left="216"/>
        <w:textAlignment w:val="baseline"/>
        <w:rPr>
          <w:rFonts w:ascii="Tahoma" w:eastAsia="Tahoma" w:hAnsi="Tahoma"/>
          <w:color w:val="000000"/>
          <w:spacing w:val="15"/>
          <w:sz w:val="24"/>
          <w:lang w:val="fr-FR"/>
        </w:rPr>
      </w:pPr>
      <w:r>
        <w:rPr>
          <w:rFonts w:ascii="Tahoma" w:eastAsia="Tahoma" w:hAnsi="Tahoma"/>
          <w:color w:val="000000"/>
          <w:spacing w:val="15"/>
          <w:sz w:val="24"/>
          <w:lang w:val="fr-FR"/>
        </w:rPr>
        <w:t>Nom :</w:t>
      </w:r>
      <w:r>
        <w:rPr>
          <w:rFonts w:ascii="Tahoma" w:eastAsia="Tahoma" w:hAnsi="Tahoma"/>
          <w:color w:val="000000"/>
          <w:spacing w:val="15"/>
          <w:sz w:val="24"/>
          <w:lang w:val="fr-FR"/>
        </w:rPr>
        <w:tab/>
        <w:t xml:space="preserve"> </w:t>
      </w:r>
    </w:p>
    <w:p w:rsidR="002B0B24" w:rsidRDefault="00015E71">
      <w:pPr>
        <w:pBdr>
          <w:top w:val="single" w:sz="4" w:space="13" w:color="000000"/>
          <w:left w:val="single" w:sz="4" w:space="10" w:color="000000"/>
          <w:bottom w:val="single" w:sz="4" w:space="15" w:color="000000"/>
          <w:right w:val="single" w:sz="4" w:space="0" w:color="000000"/>
        </w:pBdr>
        <w:tabs>
          <w:tab w:val="left" w:leader="dot" w:pos="9648"/>
        </w:tabs>
        <w:spacing w:before="289" w:line="287" w:lineRule="exact"/>
        <w:ind w:left="216"/>
        <w:textAlignment w:val="baseline"/>
        <w:rPr>
          <w:rFonts w:ascii="Tahoma" w:eastAsia="Tahoma" w:hAnsi="Tahoma"/>
          <w:color w:val="000000"/>
          <w:spacing w:val="10"/>
          <w:sz w:val="24"/>
          <w:lang w:val="fr-FR"/>
        </w:rPr>
      </w:pPr>
      <w:r>
        <w:rPr>
          <w:rFonts w:ascii="Tahoma" w:eastAsia="Tahoma" w:hAnsi="Tahoma"/>
          <w:color w:val="000000"/>
          <w:spacing w:val="10"/>
          <w:sz w:val="24"/>
          <w:lang w:val="fr-FR"/>
        </w:rPr>
        <w:t>Prénom :</w:t>
      </w:r>
      <w:r>
        <w:rPr>
          <w:rFonts w:ascii="Tahoma" w:eastAsia="Tahoma" w:hAnsi="Tahoma"/>
          <w:color w:val="000000"/>
          <w:spacing w:val="10"/>
          <w:sz w:val="24"/>
          <w:lang w:val="fr-FR"/>
        </w:rPr>
        <w:tab/>
        <w:t xml:space="preserve"> </w:t>
      </w:r>
    </w:p>
    <w:p w:rsidR="002B0B24" w:rsidRDefault="00015E71">
      <w:pPr>
        <w:pBdr>
          <w:top w:val="single" w:sz="4" w:space="13" w:color="000000"/>
          <w:left w:val="single" w:sz="4" w:space="10" w:color="000000"/>
          <w:bottom w:val="single" w:sz="4" w:space="15" w:color="000000"/>
          <w:right w:val="single" w:sz="4" w:space="0" w:color="000000"/>
        </w:pBdr>
        <w:tabs>
          <w:tab w:val="left" w:leader="dot" w:pos="9648"/>
        </w:tabs>
        <w:spacing w:before="289" w:line="287" w:lineRule="exact"/>
        <w:ind w:left="216"/>
        <w:textAlignment w:val="baseline"/>
        <w:rPr>
          <w:rFonts w:ascii="Tahoma" w:eastAsia="Tahoma" w:hAnsi="Tahoma"/>
          <w:color w:val="000000"/>
          <w:spacing w:val="3"/>
          <w:sz w:val="24"/>
          <w:lang w:val="fr-FR"/>
        </w:rPr>
      </w:pPr>
      <w:r>
        <w:rPr>
          <w:rFonts w:ascii="Tahoma" w:eastAsia="Tahoma" w:hAnsi="Tahoma"/>
          <w:color w:val="000000"/>
          <w:spacing w:val="3"/>
          <w:sz w:val="24"/>
          <w:lang w:val="fr-FR"/>
        </w:rPr>
        <w:t>Date de naissance :</w:t>
      </w:r>
      <w:r>
        <w:rPr>
          <w:rFonts w:ascii="Tahoma" w:eastAsia="Tahoma" w:hAnsi="Tahoma"/>
          <w:color w:val="000000"/>
          <w:spacing w:val="3"/>
          <w:sz w:val="24"/>
          <w:lang w:val="fr-FR"/>
        </w:rPr>
        <w:tab/>
        <w:t xml:space="preserve"> </w:t>
      </w:r>
    </w:p>
    <w:p w:rsidR="002B0B24" w:rsidRDefault="00015E71">
      <w:pPr>
        <w:pBdr>
          <w:top w:val="single" w:sz="4" w:space="13" w:color="000000"/>
          <w:left w:val="single" w:sz="4" w:space="10" w:color="000000"/>
          <w:bottom w:val="single" w:sz="4" w:space="15" w:color="000000"/>
          <w:right w:val="single" w:sz="4" w:space="0" w:color="000000"/>
        </w:pBdr>
        <w:tabs>
          <w:tab w:val="left" w:leader="dot" w:pos="9648"/>
        </w:tabs>
        <w:spacing w:before="289" w:line="287" w:lineRule="exact"/>
        <w:ind w:left="216"/>
        <w:textAlignment w:val="baseline"/>
        <w:rPr>
          <w:rFonts w:ascii="Tahoma" w:eastAsia="Tahoma" w:hAnsi="Tahoma"/>
          <w:color w:val="000000"/>
          <w:spacing w:val="7"/>
          <w:sz w:val="24"/>
          <w:lang w:val="fr-FR"/>
        </w:rPr>
      </w:pPr>
      <w:r>
        <w:rPr>
          <w:rFonts w:ascii="Tahoma" w:eastAsia="Tahoma" w:hAnsi="Tahoma"/>
          <w:color w:val="000000"/>
          <w:spacing w:val="7"/>
          <w:sz w:val="24"/>
          <w:lang w:val="fr-FR"/>
        </w:rPr>
        <w:t xml:space="preserve">Adresse du domicile : </w:t>
      </w:r>
      <w:r>
        <w:rPr>
          <w:rFonts w:ascii="Tahoma" w:eastAsia="Tahoma" w:hAnsi="Tahoma"/>
          <w:color w:val="000000"/>
          <w:spacing w:val="7"/>
          <w:sz w:val="24"/>
          <w:lang w:val="fr-FR"/>
        </w:rPr>
        <w:tab/>
        <w:t xml:space="preserve"> </w:t>
      </w:r>
    </w:p>
    <w:p w:rsidR="002B0B24" w:rsidRDefault="00015E71">
      <w:pPr>
        <w:pBdr>
          <w:top w:val="single" w:sz="4" w:space="13" w:color="000000"/>
          <w:left w:val="single" w:sz="4" w:space="10" w:color="000000"/>
          <w:bottom w:val="single" w:sz="4" w:space="15" w:color="000000"/>
          <w:right w:val="single" w:sz="4" w:space="0" w:color="000000"/>
        </w:pBdr>
        <w:tabs>
          <w:tab w:val="left" w:leader="dot" w:pos="9648"/>
        </w:tabs>
        <w:spacing w:before="289" w:line="287" w:lineRule="exact"/>
        <w:ind w:left="216"/>
        <w:textAlignment w:val="baseline"/>
        <w:rPr>
          <w:rFonts w:ascii="Tahoma" w:eastAsia="Tahoma" w:hAnsi="Tahoma"/>
          <w:color w:val="000000"/>
          <w:spacing w:val="3"/>
          <w:sz w:val="24"/>
          <w:lang w:val="fr-FR"/>
        </w:rPr>
      </w:pPr>
      <w:r>
        <w:rPr>
          <w:rFonts w:ascii="Tahoma" w:eastAsia="Tahoma" w:hAnsi="Tahoma"/>
          <w:color w:val="000000"/>
          <w:spacing w:val="3"/>
          <w:sz w:val="24"/>
          <w:lang w:val="fr-FR"/>
        </w:rPr>
        <w:t xml:space="preserve">Nature de l’activité professionnelle : </w:t>
      </w:r>
      <w:r>
        <w:rPr>
          <w:rFonts w:ascii="Tahoma" w:eastAsia="Tahoma" w:hAnsi="Tahoma"/>
          <w:color w:val="000000"/>
          <w:spacing w:val="3"/>
          <w:sz w:val="24"/>
          <w:lang w:val="fr-FR"/>
        </w:rPr>
        <w:tab/>
        <w:t xml:space="preserve"> </w:t>
      </w:r>
    </w:p>
    <w:p w:rsidR="002B0B24" w:rsidRDefault="00015E71">
      <w:pPr>
        <w:pBdr>
          <w:top w:val="single" w:sz="4" w:space="13" w:color="000000"/>
          <w:left w:val="single" w:sz="4" w:space="10" w:color="000000"/>
          <w:bottom w:val="single" w:sz="4" w:space="15" w:color="000000"/>
          <w:right w:val="single" w:sz="4" w:space="0" w:color="000000"/>
        </w:pBdr>
        <w:tabs>
          <w:tab w:val="left" w:leader="dot" w:pos="9648"/>
        </w:tabs>
        <w:spacing w:before="289" w:line="287" w:lineRule="exact"/>
        <w:ind w:left="216"/>
        <w:textAlignment w:val="baseline"/>
        <w:rPr>
          <w:rFonts w:ascii="Tahoma" w:eastAsia="Tahoma" w:hAnsi="Tahoma"/>
          <w:color w:val="000000"/>
          <w:spacing w:val="3"/>
          <w:sz w:val="24"/>
          <w:lang w:val="fr-FR"/>
        </w:rPr>
      </w:pPr>
      <w:r>
        <w:rPr>
          <w:rFonts w:ascii="Tahoma" w:eastAsia="Tahoma" w:hAnsi="Tahoma"/>
          <w:color w:val="000000"/>
          <w:spacing w:val="3"/>
          <w:sz w:val="24"/>
          <w:lang w:val="fr-FR"/>
        </w:rPr>
        <w:t xml:space="preserve">Lieu d’exercice de l’activité professionnelle : </w:t>
      </w:r>
      <w:r>
        <w:rPr>
          <w:rFonts w:ascii="Tahoma" w:eastAsia="Tahoma" w:hAnsi="Tahoma"/>
          <w:color w:val="000000"/>
          <w:spacing w:val="3"/>
          <w:sz w:val="24"/>
          <w:lang w:val="fr-FR"/>
        </w:rPr>
        <w:tab/>
        <w:t xml:space="preserve"> </w:t>
      </w:r>
    </w:p>
    <w:p w:rsidR="002B0B24" w:rsidRDefault="00015E71">
      <w:pPr>
        <w:pBdr>
          <w:top w:val="single" w:sz="4" w:space="13" w:color="000000"/>
          <w:left w:val="single" w:sz="4" w:space="10" w:color="000000"/>
          <w:bottom w:val="single" w:sz="4" w:space="15" w:color="000000"/>
          <w:right w:val="single" w:sz="4" w:space="0" w:color="000000"/>
        </w:pBdr>
        <w:tabs>
          <w:tab w:val="left" w:leader="dot" w:pos="9648"/>
        </w:tabs>
        <w:spacing w:before="289" w:line="287" w:lineRule="exact"/>
        <w:ind w:left="216"/>
        <w:textAlignment w:val="baseline"/>
        <w:rPr>
          <w:rFonts w:ascii="Tahoma" w:eastAsia="Tahoma" w:hAnsi="Tahoma"/>
          <w:color w:val="000000"/>
          <w:spacing w:val="2"/>
          <w:sz w:val="24"/>
          <w:lang w:val="fr-FR"/>
        </w:rPr>
      </w:pPr>
      <w:r>
        <w:rPr>
          <w:rFonts w:ascii="Tahoma" w:eastAsia="Tahoma" w:hAnsi="Tahoma"/>
          <w:color w:val="000000"/>
          <w:spacing w:val="2"/>
          <w:sz w:val="24"/>
          <w:lang w:val="fr-FR"/>
        </w:rPr>
        <w:t>Trajet de déplacement :</w:t>
      </w:r>
      <w:r>
        <w:rPr>
          <w:rFonts w:ascii="Tahoma" w:eastAsia="Tahoma" w:hAnsi="Tahoma"/>
          <w:color w:val="000000"/>
          <w:spacing w:val="2"/>
          <w:sz w:val="24"/>
          <w:lang w:val="fr-FR"/>
        </w:rPr>
        <w:tab/>
        <w:t xml:space="preserve"> </w:t>
      </w:r>
    </w:p>
    <w:p w:rsidR="000F4B37" w:rsidRDefault="00015E71" w:rsidP="000F4B37">
      <w:pPr>
        <w:pBdr>
          <w:top w:val="single" w:sz="4" w:space="13" w:color="000000"/>
          <w:left w:val="single" w:sz="4" w:space="10" w:color="000000"/>
          <w:bottom w:val="single" w:sz="4" w:space="15" w:color="000000"/>
          <w:right w:val="single" w:sz="4" w:space="0" w:color="000000"/>
        </w:pBdr>
        <w:tabs>
          <w:tab w:val="left" w:leader="dot" w:pos="9648"/>
        </w:tabs>
        <w:spacing w:before="289" w:line="287" w:lineRule="exact"/>
        <w:ind w:left="216"/>
        <w:textAlignment w:val="baseline"/>
        <w:rPr>
          <w:rFonts w:ascii="Tahoma" w:eastAsia="Tahoma" w:hAnsi="Tahoma"/>
          <w:color w:val="000000"/>
          <w:spacing w:val="2"/>
          <w:sz w:val="24"/>
          <w:lang w:val="fr-FR"/>
        </w:rPr>
      </w:pPr>
      <w:r>
        <w:rPr>
          <w:rFonts w:ascii="Tahoma" w:eastAsia="Tahoma" w:hAnsi="Tahoma"/>
          <w:color w:val="000000"/>
          <w:spacing w:val="2"/>
          <w:sz w:val="24"/>
          <w:lang w:val="fr-FR"/>
        </w:rPr>
        <w:t>Moyen de déplacement :</w:t>
      </w:r>
      <w:r>
        <w:rPr>
          <w:rFonts w:ascii="Tahoma" w:eastAsia="Tahoma" w:hAnsi="Tahoma"/>
          <w:color w:val="000000"/>
          <w:spacing w:val="2"/>
          <w:sz w:val="24"/>
          <w:lang w:val="fr-FR"/>
        </w:rPr>
        <w:tab/>
      </w:r>
    </w:p>
    <w:p w:rsidR="000F4B37" w:rsidRDefault="000F4B37" w:rsidP="000F4B37">
      <w:pPr>
        <w:pBdr>
          <w:top w:val="single" w:sz="4" w:space="13" w:color="000000"/>
          <w:left w:val="single" w:sz="4" w:space="10" w:color="000000"/>
          <w:bottom w:val="single" w:sz="4" w:space="15" w:color="000000"/>
          <w:right w:val="single" w:sz="4" w:space="0" w:color="000000"/>
        </w:pBdr>
        <w:tabs>
          <w:tab w:val="left" w:leader="dot" w:pos="9648"/>
        </w:tabs>
        <w:spacing w:before="289" w:line="287" w:lineRule="exact"/>
        <w:ind w:left="216"/>
        <w:textAlignment w:val="baseline"/>
        <w:rPr>
          <w:rFonts w:ascii="Tahoma" w:eastAsia="Tahoma" w:hAnsi="Tahoma"/>
          <w:color w:val="000000"/>
          <w:spacing w:val="3"/>
          <w:sz w:val="24"/>
          <w:lang w:val="fr-FR"/>
        </w:rPr>
      </w:pPr>
      <w:r w:rsidRPr="000F4B37">
        <w:rPr>
          <w:rFonts w:ascii="Tahoma" w:eastAsia="Tahoma" w:hAnsi="Tahoma"/>
          <w:color w:val="000000"/>
          <w:spacing w:val="3"/>
          <w:sz w:val="24"/>
          <w:lang w:val="fr-FR"/>
        </w:rPr>
        <w:t>Sur le créneau horaire suivant : de 8H00 à 20H00</w:t>
      </w:r>
    </w:p>
    <w:p w:rsidR="002B0B24" w:rsidRDefault="000F4B37" w:rsidP="000F4B37">
      <w:pPr>
        <w:pBdr>
          <w:top w:val="single" w:sz="4" w:space="13" w:color="000000"/>
          <w:left w:val="single" w:sz="4" w:space="10" w:color="000000"/>
          <w:bottom w:val="single" w:sz="4" w:space="15" w:color="000000"/>
          <w:right w:val="single" w:sz="4" w:space="0" w:color="000000"/>
        </w:pBdr>
        <w:tabs>
          <w:tab w:val="left" w:leader="dot" w:pos="9648"/>
        </w:tabs>
        <w:spacing w:before="289" w:line="287" w:lineRule="exact"/>
        <w:ind w:left="216"/>
        <w:textAlignment w:val="baseline"/>
        <w:rPr>
          <w:rFonts w:ascii="Tahoma" w:eastAsia="Tahoma" w:hAnsi="Tahoma"/>
          <w:color w:val="000000"/>
          <w:spacing w:val="2"/>
          <w:sz w:val="24"/>
          <w:lang w:val="fr-FR"/>
        </w:rPr>
      </w:pPr>
      <w:r>
        <w:rPr>
          <w:rFonts w:ascii="Tahoma" w:eastAsia="Tahoma" w:hAnsi="Tahoma"/>
          <w:color w:val="000000"/>
          <w:spacing w:val="3"/>
          <w:sz w:val="24"/>
          <w:lang w:val="fr-FR"/>
        </w:rPr>
        <w:t>Jours de travail autorisés : du Lundi au Vendredi</w:t>
      </w:r>
      <w:r w:rsidR="00015E71">
        <w:rPr>
          <w:rFonts w:ascii="Tahoma" w:eastAsia="Tahoma" w:hAnsi="Tahoma"/>
          <w:color w:val="000000"/>
          <w:spacing w:val="2"/>
          <w:sz w:val="24"/>
          <w:lang w:val="fr-FR"/>
        </w:rPr>
        <w:t xml:space="preserve"> </w:t>
      </w:r>
    </w:p>
    <w:p w:rsidR="000F4B37" w:rsidRDefault="000F4B37">
      <w:pPr>
        <w:tabs>
          <w:tab w:val="left" w:pos="5904"/>
          <w:tab w:val="left" w:leader="dot" w:pos="8208"/>
          <w:tab w:val="left" w:pos="8928"/>
          <w:tab w:val="right" w:pos="10008"/>
        </w:tabs>
        <w:spacing w:before="17" w:line="240" w:lineRule="exact"/>
        <w:textAlignment w:val="baseline"/>
        <w:rPr>
          <w:rFonts w:ascii="Tahoma" w:eastAsia="Tahoma" w:hAnsi="Tahoma"/>
          <w:color w:val="000000"/>
          <w:sz w:val="20"/>
          <w:lang w:val="fr-FR"/>
        </w:rPr>
      </w:pPr>
    </w:p>
    <w:p w:rsidR="000F4B37" w:rsidRDefault="000F4B37">
      <w:pPr>
        <w:tabs>
          <w:tab w:val="left" w:pos="5904"/>
          <w:tab w:val="left" w:leader="dot" w:pos="8208"/>
          <w:tab w:val="left" w:pos="8928"/>
          <w:tab w:val="right" w:pos="10008"/>
        </w:tabs>
        <w:spacing w:before="17" w:line="240" w:lineRule="exact"/>
        <w:textAlignment w:val="baseline"/>
        <w:rPr>
          <w:rFonts w:ascii="Tahoma" w:eastAsia="Tahoma" w:hAnsi="Tahoma"/>
          <w:color w:val="000000"/>
          <w:sz w:val="20"/>
          <w:lang w:val="fr-FR"/>
        </w:rPr>
      </w:pPr>
    </w:p>
    <w:p w:rsidR="000F4B37" w:rsidRDefault="000F4B37">
      <w:pPr>
        <w:tabs>
          <w:tab w:val="left" w:pos="5904"/>
          <w:tab w:val="left" w:leader="dot" w:pos="8208"/>
          <w:tab w:val="left" w:pos="8928"/>
          <w:tab w:val="right" w:pos="10008"/>
        </w:tabs>
        <w:spacing w:before="17" w:line="240" w:lineRule="exact"/>
        <w:textAlignment w:val="baseline"/>
        <w:rPr>
          <w:rFonts w:ascii="Tahoma" w:eastAsia="Tahoma" w:hAnsi="Tahoma"/>
          <w:color w:val="000000"/>
          <w:sz w:val="20"/>
          <w:lang w:val="fr-FR"/>
        </w:rPr>
      </w:pPr>
    </w:p>
    <w:p w:rsidR="002B0B24" w:rsidRPr="00015E71" w:rsidRDefault="000F4B37">
      <w:pPr>
        <w:tabs>
          <w:tab w:val="left" w:pos="5904"/>
          <w:tab w:val="left" w:leader="dot" w:pos="8208"/>
          <w:tab w:val="left" w:pos="8928"/>
          <w:tab w:val="right" w:pos="10008"/>
        </w:tabs>
        <w:spacing w:before="17" w:line="240" w:lineRule="exact"/>
        <w:textAlignment w:val="baseline"/>
        <w:rPr>
          <w:rFonts w:ascii="Tahoma" w:eastAsia="Tahoma" w:hAnsi="Tahoma"/>
          <w:color w:val="000000"/>
          <w:spacing w:val="3"/>
          <w:sz w:val="24"/>
          <w:lang w:val="fr-FR"/>
        </w:rPr>
      </w:pPr>
      <w:r w:rsidRPr="00015E71">
        <w:rPr>
          <w:rFonts w:ascii="Tahoma" w:eastAsia="Tahoma" w:hAnsi="Tahoma"/>
          <w:color w:val="000000"/>
          <w:spacing w:val="3"/>
          <w:sz w:val="24"/>
          <w:lang w:val="fr-FR"/>
        </w:rPr>
        <w:t xml:space="preserve">Fait à                                           </w:t>
      </w:r>
      <w:r w:rsidR="00015E71" w:rsidRPr="00015E71">
        <w:rPr>
          <w:rFonts w:ascii="Tahoma" w:eastAsia="Tahoma" w:hAnsi="Tahoma"/>
          <w:color w:val="000000"/>
          <w:spacing w:val="3"/>
          <w:sz w:val="24"/>
          <w:lang w:val="fr-FR"/>
        </w:rPr>
        <w:t>, le</w:t>
      </w:r>
      <w:r w:rsidRPr="00015E71">
        <w:rPr>
          <w:rFonts w:ascii="Tahoma" w:eastAsia="Tahoma" w:hAnsi="Tahoma"/>
          <w:color w:val="000000"/>
          <w:spacing w:val="3"/>
          <w:sz w:val="24"/>
          <w:lang w:val="fr-FR"/>
        </w:rPr>
        <w:t xml:space="preserve"> </w:t>
      </w:r>
      <w:r w:rsidR="00015E71">
        <w:rPr>
          <w:rFonts w:ascii="Tahoma" w:eastAsia="Tahoma" w:hAnsi="Tahoma"/>
          <w:color w:val="000000"/>
          <w:spacing w:val="3"/>
          <w:sz w:val="24"/>
          <w:lang w:val="fr-FR"/>
        </w:rPr>
        <w:t xml:space="preserve">     </w:t>
      </w:r>
      <w:r w:rsidRPr="00015E71">
        <w:rPr>
          <w:rFonts w:ascii="Tahoma" w:eastAsia="Tahoma" w:hAnsi="Tahoma"/>
          <w:color w:val="000000"/>
          <w:spacing w:val="3"/>
          <w:sz w:val="24"/>
          <w:lang w:val="fr-FR"/>
        </w:rPr>
        <w:t xml:space="preserve">  / </w:t>
      </w:r>
      <w:r w:rsidR="00015E71">
        <w:rPr>
          <w:rFonts w:ascii="Tahoma" w:eastAsia="Tahoma" w:hAnsi="Tahoma"/>
          <w:color w:val="000000"/>
          <w:spacing w:val="3"/>
          <w:sz w:val="24"/>
          <w:lang w:val="fr-FR"/>
        </w:rPr>
        <w:t xml:space="preserve">      </w:t>
      </w:r>
      <w:r w:rsidRPr="00015E71">
        <w:rPr>
          <w:rFonts w:ascii="Tahoma" w:eastAsia="Tahoma" w:hAnsi="Tahoma"/>
          <w:color w:val="000000"/>
          <w:spacing w:val="3"/>
          <w:sz w:val="24"/>
          <w:lang w:val="fr-FR"/>
        </w:rPr>
        <w:t xml:space="preserve"> </w:t>
      </w:r>
      <w:r w:rsidR="00015E71" w:rsidRPr="00015E71">
        <w:rPr>
          <w:rFonts w:ascii="Tahoma" w:eastAsia="Tahoma" w:hAnsi="Tahoma"/>
          <w:color w:val="000000"/>
          <w:spacing w:val="3"/>
          <w:sz w:val="24"/>
          <w:lang w:val="fr-FR"/>
        </w:rPr>
        <w:t>/2020</w:t>
      </w:r>
    </w:p>
    <w:p w:rsidR="000F4B37" w:rsidRDefault="000F4B37">
      <w:pPr>
        <w:tabs>
          <w:tab w:val="left" w:pos="5904"/>
          <w:tab w:val="left" w:leader="dot" w:pos="8208"/>
          <w:tab w:val="left" w:pos="8928"/>
          <w:tab w:val="right" w:pos="10008"/>
        </w:tabs>
        <w:spacing w:before="17" w:line="240" w:lineRule="exact"/>
        <w:textAlignment w:val="baseline"/>
        <w:rPr>
          <w:rFonts w:ascii="Tahoma" w:eastAsia="Tahoma" w:hAnsi="Tahoma"/>
          <w:color w:val="000000"/>
          <w:sz w:val="20"/>
          <w:lang w:val="fr-FR"/>
        </w:rPr>
      </w:pPr>
      <w:bookmarkStart w:id="0" w:name="_GoBack"/>
      <w:bookmarkEnd w:id="0"/>
    </w:p>
    <w:sectPr w:rsidR="000F4B37" w:rsidSect="00015E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8"/>
      <w:pgMar w:top="1639" w:right="873" w:bottom="1418" w:left="953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B37" w:rsidRDefault="000F4B37" w:rsidP="000F4B37">
      <w:r>
        <w:separator/>
      </w:r>
    </w:p>
  </w:endnote>
  <w:endnote w:type="continuationSeparator" w:id="0">
    <w:p w:rsidR="000F4B37" w:rsidRDefault="000F4B37" w:rsidP="000F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37" w:rsidRDefault="000F4B3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37" w:rsidRDefault="000F4B37" w:rsidP="000F4B37">
    <w:pPr>
      <w:spacing w:after="673" w:line="194" w:lineRule="exact"/>
      <w:jc w:val="both"/>
      <w:textAlignment w:val="baseline"/>
      <w:rPr>
        <w:rFonts w:ascii="Arial" w:eastAsia="Arial" w:hAnsi="Arial"/>
        <w:color w:val="000000"/>
        <w:sz w:val="16"/>
        <w:lang w:val="fr-FR"/>
      </w:rPr>
    </w:pPr>
    <w:r>
      <w:rPr>
        <w:rFonts w:ascii="Arial" w:eastAsia="Arial" w:hAnsi="Arial"/>
        <w:color w:val="000000"/>
        <w:sz w:val="16"/>
        <w:lang w:val="fr-FR"/>
      </w:rPr>
      <w:t xml:space="preserve">Société Anonyme au capital de 491 155 980 euros - SIREN 775 670 284 RCS Paris - Siège Social : 103 avenue des Champs-Elysées - 75008 Paris - Banque et intermédiaire en assurance immatriculé auprès de l’ORIAS (Organisme pour le Registre des Intermédiaires en Assurances </w:t>
    </w:r>
    <w:hyperlink r:id="rId1">
      <w:r>
        <w:rPr>
          <w:rFonts w:ascii="Arial" w:eastAsia="Arial" w:hAnsi="Arial"/>
          <w:color w:val="0000FF"/>
          <w:sz w:val="16"/>
          <w:u w:val="single"/>
          <w:lang w:val="fr-FR"/>
        </w:rPr>
        <w:t>www.orias.fr</w:t>
      </w:r>
    </w:hyperlink>
    <w:r>
      <w:rPr>
        <w:rFonts w:ascii="Arial" w:eastAsia="Arial" w:hAnsi="Arial"/>
        <w:color w:val="000000"/>
        <w:sz w:val="16"/>
        <w:lang w:val="fr-FR"/>
      </w:rPr>
      <w:t>) sous le n° 07 005 894. Document non contractuel à caractère promotionnel. Publié par HSBC France - 03/2020</w:t>
    </w:r>
  </w:p>
  <w:p w:rsidR="000F4B37" w:rsidRDefault="000F4B37" w:rsidP="000F4B37">
    <w:pPr>
      <w:ind w:right="7679"/>
      <w:textAlignment w:val="baseline"/>
    </w:pPr>
    <w:r>
      <w:rPr>
        <w:noProof/>
        <w:lang w:val="fr-FR" w:eastAsia="fr-FR"/>
      </w:rPr>
      <w:drawing>
        <wp:inline distT="0" distB="0" distL="0" distR="0" wp14:anchorId="6F88D562" wp14:editId="6F6F02A4">
          <wp:extent cx="1588135" cy="426720"/>
          <wp:effectExtent l="0" t="0" r="0" b="0"/>
          <wp:docPr id="1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 preferRelativeResize="0"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8135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37" w:rsidRDefault="000F4B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B37" w:rsidRDefault="000F4B37" w:rsidP="000F4B37">
      <w:r>
        <w:separator/>
      </w:r>
    </w:p>
  </w:footnote>
  <w:footnote w:type="continuationSeparator" w:id="0">
    <w:p w:rsidR="000F4B37" w:rsidRDefault="000F4B37" w:rsidP="000F4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37" w:rsidRDefault="000F4B3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37" w:rsidRDefault="000F4B3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37" w:rsidRDefault="000F4B3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24"/>
    <w:rsid w:val="00015E71"/>
    <w:rsid w:val="000F4B37"/>
    <w:rsid w:val="00156D87"/>
    <w:rsid w:val="002B0B24"/>
    <w:rsid w:val="00D6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7230E87-4807-463A-8240-5DC87619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4B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4B37"/>
  </w:style>
  <w:style w:type="paragraph" w:styleId="Pieddepage">
    <w:name w:val="footer"/>
    <w:basedOn w:val="Normal"/>
    <w:link w:val="PieddepageCar"/>
    <w:uiPriority w:val="99"/>
    <w:unhideWhenUsed/>
    <w:rsid w:val="000F4B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4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ria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810</Characters>
  <Application>Microsoft Office Word</Application>
  <DocSecurity>0</DocSecurity>
  <Lines>25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Murielle FALCK</dc:creator>
  <cp:keywords>INTERNAL -</cp:keywords>
  <dc:description>INTERNAL -</dc:description>
  <cp:lastModifiedBy>murielle.falck@hsbc.fr</cp:lastModifiedBy>
  <cp:revision>5</cp:revision>
  <dcterms:created xsi:type="dcterms:W3CDTF">2020-03-18T13:47:00Z</dcterms:created>
  <dcterms:modified xsi:type="dcterms:W3CDTF">2020-03-20T12:44:00Z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Source">
    <vt:lpwstr>Internal</vt:lpwstr>
  </property>
  <property fmtid="{D5CDD505-2E9C-101B-9397-08002B2CF9AE}" pid="4" name="Footers">
    <vt:lpwstr>No Footers</vt:lpwstr>
  </property>
  <property fmtid="{D5CDD505-2E9C-101B-9397-08002B2CF9AE}" pid="5" name="DocClassification">
    <vt:lpwstr>CLAINTERN</vt:lpwstr>
  </property>
</Properties>
</file>